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0065" w:type="dxa"/>
        <w:tblInd w:w="-289" w:type="dxa"/>
        <w:tblLook w:val="04A0" w:firstRow="1" w:lastRow="0" w:firstColumn="1" w:lastColumn="0" w:noHBand="0" w:noVBand="1"/>
      </w:tblPr>
      <w:tblGrid>
        <w:gridCol w:w="522"/>
        <w:gridCol w:w="2271"/>
        <w:gridCol w:w="2590"/>
        <w:gridCol w:w="4682"/>
      </w:tblGrid>
      <w:tr w:rsidR="000F0517" w:rsidRPr="008E6FC5" w14:paraId="0BB23AF5" w14:textId="77777777" w:rsidTr="00415A59">
        <w:trPr>
          <w:trHeight w:val="212"/>
        </w:trPr>
        <w:tc>
          <w:tcPr>
            <w:tcW w:w="522" w:type="dxa"/>
          </w:tcPr>
          <w:p w14:paraId="7230ABA5" w14:textId="213146B8" w:rsidR="000F0517" w:rsidRDefault="000F0517" w:rsidP="000F0517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427102">
              <w:rPr>
                <w:rFonts w:ascii="Arial" w:hAnsi="Arial" w:cs="Arial"/>
                <w:lang w:val="es-ES"/>
              </w:rPr>
              <w:t>12.</w:t>
            </w:r>
          </w:p>
        </w:tc>
        <w:tc>
          <w:tcPr>
            <w:tcW w:w="2271" w:type="dxa"/>
          </w:tcPr>
          <w:p w14:paraId="67C32866" w14:textId="77777777" w:rsidR="000F0517" w:rsidRPr="00DF59E8" w:rsidRDefault="000F0517" w:rsidP="000F0517">
            <w:pPr>
              <w:widowControl w:val="0"/>
              <w:tabs>
                <w:tab w:val="left" w:pos="686"/>
                <w:tab w:val="left" w:pos="688"/>
              </w:tabs>
              <w:autoSpaceDE w:val="0"/>
              <w:autoSpaceDN w:val="0"/>
              <w:spacing w:before="121" w:line="240" w:lineRule="auto"/>
              <w:ind w:right="170"/>
              <w:rPr>
                <w:rFonts w:cs="Calibri"/>
                <w:sz w:val="22"/>
                <w:szCs w:val="22"/>
              </w:rPr>
            </w:pPr>
            <w:r w:rsidRPr="00DF59E8">
              <w:rPr>
                <w:rFonts w:cs="Calibri"/>
                <w:sz w:val="22"/>
                <w:szCs w:val="22"/>
              </w:rPr>
              <w:t>Participar en reuniones comités o espacios de coordinación técnica cuando resulten necesarios para la ejecución del objeto contractual sin que ello implique la existencia de horarios o subordinación.</w:t>
            </w:r>
          </w:p>
          <w:p w14:paraId="5035C74F" w14:textId="6CCF3FE9" w:rsidR="000F0517" w:rsidRPr="00835895" w:rsidRDefault="000F0517" w:rsidP="000F0517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90" w:type="dxa"/>
          </w:tcPr>
          <w:p w14:paraId="3A2C10F8" w14:textId="7C3D5B31" w:rsidR="000F0517" w:rsidRPr="008E6FC5" w:rsidRDefault="000F0517" w:rsidP="000F0517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501C87">
              <w:rPr>
                <w:rFonts w:cs="Calibri"/>
                <w:sz w:val="22"/>
                <w:szCs w:val="22"/>
              </w:rPr>
              <w:t>Se participó de manera activa en las reuniones, comités y espacios de coordinación técnica programados para el seguimiento y articulación de las intervenciones de infraestructura física de la Regional y sus centros de formación. Durante estos espacios, se brindó soporte técnico en los comités de seguimiento a la ejecución de los contratos de mantenimiento de ascensores, aires acondicionados, servicios de fumigación y el proyecto de ambientes no convencionales, así como en las sesiones de revisión para los ajustes a los proyectos de la Agencia Pública de Empleo (APE) y la compra de elementos de ferretería, garantizando el apoyo conceptual y metodológico requerido sin que ello implique el cumplimiento de horarios ni subordinación jerárquica.</w:t>
            </w:r>
          </w:p>
        </w:tc>
        <w:tc>
          <w:tcPr>
            <w:tcW w:w="4682" w:type="dxa"/>
          </w:tcPr>
          <w:p w14:paraId="58E05013" w14:textId="77777777" w:rsidR="000F0517" w:rsidRPr="00501C87" w:rsidRDefault="000F0517" w:rsidP="000F0517">
            <w:pPr>
              <w:spacing w:after="0" w:line="240" w:lineRule="auto"/>
              <w:jc w:val="both"/>
              <w:rPr>
                <w:lang w:val="es-ES"/>
              </w:rPr>
            </w:pPr>
            <w:r w:rsidRPr="00501C87">
              <w:rPr>
                <w:lang w:val="es-ES"/>
              </w:rPr>
              <w:t>Actas de asistencia, memorias de reunión y notas de síntesis correspondientes a los comités y mesas de seguimiento técnico realizados.</w:t>
            </w:r>
          </w:p>
          <w:p w14:paraId="306CCAAF" w14:textId="77777777" w:rsidR="000F0517" w:rsidRPr="00501C87" w:rsidRDefault="000F0517" w:rsidP="000F0517">
            <w:pPr>
              <w:spacing w:after="0" w:line="240" w:lineRule="auto"/>
              <w:jc w:val="both"/>
              <w:rPr>
                <w:lang w:val="es-ES"/>
              </w:rPr>
            </w:pPr>
            <w:r w:rsidRPr="00501C87">
              <w:rPr>
                <w:lang w:val="es-ES"/>
              </w:rPr>
              <w:t>Presentaciones y material técnico expuesto durante el desarrollo de los comités de coordinación (incluyendo la presentación realizada a la supervisión del convenio de ambientes no convencionales).</w:t>
            </w:r>
          </w:p>
          <w:p w14:paraId="58A876FC" w14:textId="77777777" w:rsidR="000F0517" w:rsidRPr="00501C87" w:rsidRDefault="000F0517" w:rsidP="000F0517">
            <w:pPr>
              <w:spacing w:after="0" w:line="240" w:lineRule="auto"/>
              <w:jc w:val="both"/>
              <w:rPr>
                <w:lang w:val="es-ES"/>
              </w:rPr>
            </w:pPr>
            <w:r w:rsidRPr="00501C87">
              <w:rPr>
                <w:lang w:val="es-ES"/>
              </w:rPr>
              <w:t>Copia del correo electrónico mediante el cual se enviaron las actas, soportes de asistencia y compromisos de las reuniones para su respectiva revisión, consolidación y trámite institucional.</w:t>
            </w:r>
          </w:p>
          <w:p w14:paraId="4793C9D1" w14:textId="7D6F36C2" w:rsidR="000F0517" w:rsidRPr="008E6FC5" w:rsidRDefault="000F0517" w:rsidP="000F0517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3F571884" w14:textId="752154BD" w:rsidR="007C682D" w:rsidRDefault="00E245AD">
      <w:r>
        <w:t>EVIDENCIA 1</w:t>
      </w:r>
      <w:r w:rsidR="001E2393">
        <w:t>2</w:t>
      </w:r>
    </w:p>
    <w:p w14:paraId="070E0EBB" w14:textId="68BCE0E7" w:rsidR="00C45501" w:rsidRDefault="00C45501"/>
    <w:p w14:paraId="1AB045CC" w14:textId="026CD6CC" w:rsidR="002B7D64" w:rsidRDefault="002B7D64">
      <w:r>
        <w:rPr>
          <w:noProof/>
        </w:rPr>
        <mc:AlternateContent>
          <mc:Choice Requires="wps">
            <w:drawing>
              <wp:inline distT="0" distB="0" distL="0" distR="0" wp14:anchorId="7065C832" wp14:editId="247910B3">
                <wp:extent cx="304800" cy="304800"/>
                <wp:effectExtent l="0" t="0" r="0" b="0"/>
                <wp:docPr id="1327262344" name="Rectángu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B7977B5" id="Rectángulo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61588F1C" w14:textId="12F7540D" w:rsidR="002B7D64" w:rsidRDefault="008F2914">
      <w:r>
        <w:rPr>
          <w:noProof/>
        </w:rPr>
        <w:t xml:space="preserve">             </w:t>
      </w:r>
    </w:p>
    <w:sectPr w:rsidR="002B7D6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7060B"/>
    <w:multiLevelType w:val="multilevel"/>
    <w:tmpl w:val="E42AB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22372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97C"/>
    <w:rsid w:val="000A571B"/>
    <w:rsid w:val="000B76FF"/>
    <w:rsid w:val="000C4616"/>
    <w:rsid w:val="000D43D6"/>
    <w:rsid w:val="000F0517"/>
    <w:rsid w:val="000F0B88"/>
    <w:rsid w:val="00141538"/>
    <w:rsid w:val="001B76B4"/>
    <w:rsid w:val="001E2393"/>
    <w:rsid w:val="001F1769"/>
    <w:rsid w:val="00251F3A"/>
    <w:rsid w:val="00292414"/>
    <w:rsid w:val="002B7D64"/>
    <w:rsid w:val="0035166C"/>
    <w:rsid w:val="003F4192"/>
    <w:rsid w:val="00415A96"/>
    <w:rsid w:val="00416B81"/>
    <w:rsid w:val="004C5F28"/>
    <w:rsid w:val="004D41A1"/>
    <w:rsid w:val="00517FC3"/>
    <w:rsid w:val="00536635"/>
    <w:rsid w:val="00580CAA"/>
    <w:rsid w:val="005B1F6E"/>
    <w:rsid w:val="005F5337"/>
    <w:rsid w:val="006062B3"/>
    <w:rsid w:val="00663531"/>
    <w:rsid w:val="00681A2B"/>
    <w:rsid w:val="006A1507"/>
    <w:rsid w:val="006F1A6F"/>
    <w:rsid w:val="00750BDF"/>
    <w:rsid w:val="0076262A"/>
    <w:rsid w:val="00796DD3"/>
    <w:rsid w:val="007C682D"/>
    <w:rsid w:val="00810DC6"/>
    <w:rsid w:val="008141E4"/>
    <w:rsid w:val="00823E56"/>
    <w:rsid w:val="00834384"/>
    <w:rsid w:val="008553C7"/>
    <w:rsid w:val="00885415"/>
    <w:rsid w:val="008F2914"/>
    <w:rsid w:val="009024C0"/>
    <w:rsid w:val="00914225"/>
    <w:rsid w:val="0091743B"/>
    <w:rsid w:val="00952C15"/>
    <w:rsid w:val="00954E94"/>
    <w:rsid w:val="009663EF"/>
    <w:rsid w:val="009E7DAD"/>
    <w:rsid w:val="00A70F55"/>
    <w:rsid w:val="00A931CE"/>
    <w:rsid w:val="00A973A1"/>
    <w:rsid w:val="00AA0ADA"/>
    <w:rsid w:val="00AD2CD6"/>
    <w:rsid w:val="00AD7219"/>
    <w:rsid w:val="00AF4D5B"/>
    <w:rsid w:val="00B62685"/>
    <w:rsid w:val="00B969EA"/>
    <w:rsid w:val="00C33A68"/>
    <w:rsid w:val="00C45501"/>
    <w:rsid w:val="00C851BE"/>
    <w:rsid w:val="00C9091F"/>
    <w:rsid w:val="00CB0CE3"/>
    <w:rsid w:val="00CC45CE"/>
    <w:rsid w:val="00DB38DD"/>
    <w:rsid w:val="00DF32BE"/>
    <w:rsid w:val="00DF6EE9"/>
    <w:rsid w:val="00E03D90"/>
    <w:rsid w:val="00E245AD"/>
    <w:rsid w:val="00E416D5"/>
    <w:rsid w:val="00E46338"/>
    <w:rsid w:val="00E64D78"/>
    <w:rsid w:val="00E7797C"/>
    <w:rsid w:val="00EB026A"/>
    <w:rsid w:val="00F05721"/>
    <w:rsid w:val="00F4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5C81"/>
  <w15:chartTrackingRefBased/>
  <w15:docId w15:val="{A57F937A-5F13-4530-85FB-CE1BC13BD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797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7797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qFormat/>
    <w:rsid w:val="00E7797C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E7797C"/>
    <w:rPr>
      <w:rFonts w:eastAsiaTheme="minorEastAsia"/>
      <w:lang w:eastAsia="es-CO"/>
    </w:rPr>
  </w:style>
  <w:style w:type="paragraph" w:styleId="Encabezado">
    <w:name w:val="header"/>
    <w:basedOn w:val="Normal"/>
    <w:link w:val="EncabezadoCar"/>
    <w:unhideWhenUsed/>
    <w:rsid w:val="000D43D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D43D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232</Words>
  <Characters>1278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Morales Ruiz</dc:creator>
  <cp:keywords/>
  <dc:description/>
  <cp:lastModifiedBy>Shirly Paola Indira Morales Ruiz</cp:lastModifiedBy>
  <cp:revision>18</cp:revision>
  <dcterms:created xsi:type="dcterms:W3CDTF">2025-04-18T18:06:00Z</dcterms:created>
  <dcterms:modified xsi:type="dcterms:W3CDTF">2026-07-21T14:04:00Z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2025-03-19T15:22:42Z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08410833-1363-4263-bfb2-6cb451817ef3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